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126A" w14:textId="0B49F2AA" w:rsidR="00D9549D" w:rsidRPr="001406ED" w:rsidRDefault="00D9549D" w:rsidP="00E53DA5">
      <w:pPr>
        <w:spacing w:after="0" w:line="240" w:lineRule="auto"/>
        <w:jc w:val="right"/>
        <w:rPr>
          <w:rFonts w:ascii="Aptos" w:hAnsi="Aptos" w:cstheme="minorHAnsi"/>
        </w:rPr>
      </w:pPr>
      <w:r w:rsidRPr="001406ED">
        <w:rPr>
          <w:rFonts w:ascii="Aptos" w:hAnsi="Aptos" w:cstheme="minorHAnsi"/>
        </w:rPr>
        <w:t xml:space="preserve">Załącznik nr </w:t>
      </w:r>
      <w:r w:rsidR="00E53DA5" w:rsidRPr="001406ED">
        <w:rPr>
          <w:rFonts w:ascii="Aptos" w:hAnsi="Aptos" w:cstheme="minorHAnsi"/>
        </w:rPr>
        <w:t>1 do Umowy</w:t>
      </w:r>
    </w:p>
    <w:p w14:paraId="3F563124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WZÓR KARTY GWARANCYJNEJ</w:t>
      </w:r>
    </w:p>
    <w:p w14:paraId="68A81A9A" w14:textId="266A1264" w:rsidR="00D9549D" w:rsidRPr="001406ED" w:rsidRDefault="00D9549D" w:rsidP="00E53DA5">
      <w:pPr>
        <w:spacing w:after="0" w:line="240" w:lineRule="auto"/>
        <w:jc w:val="both"/>
        <w:rPr>
          <w:rFonts w:ascii="Aptos" w:hAnsi="Aptos" w:cstheme="minorHAnsi"/>
        </w:rPr>
      </w:pPr>
    </w:p>
    <w:p w14:paraId="4E504C50" w14:textId="77777777" w:rsidR="00C31514" w:rsidRPr="001406ED" w:rsidRDefault="00C31514" w:rsidP="00E53DA5">
      <w:pPr>
        <w:spacing w:after="0" w:line="240" w:lineRule="auto"/>
        <w:jc w:val="both"/>
        <w:rPr>
          <w:rFonts w:ascii="Aptos" w:hAnsi="Aptos" w:cstheme="minorHAnsi"/>
        </w:rPr>
      </w:pPr>
    </w:p>
    <w:p w14:paraId="14116EB3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…………………………………..</w:t>
      </w:r>
    </w:p>
    <w:p w14:paraId="7BD079F4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(pieczęć Gwaranta)</w:t>
      </w:r>
    </w:p>
    <w:p w14:paraId="07E376F0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b/>
          <w:bCs/>
          <w:sz w:val="22"/>
          <w:szCs w:val="22"/>
        </w:rPr>
      </w:pPr>
    </w:p>
    <w:p w14:paraId="3C567AE1" w14:textId="58A0E140" w:rsidR="009133D9" w:rsidRPr="001406ED" w:rsidRDefault="00E53DA5" w:rsidP="009133D9">
      <w:pPr>
        <w:pStyle w:val="Default"/>
        <w:jc w:val="center"/>
        <w:rPr>
          <w:rFonts w:ascii="Aptos" w:hAnsi="Aptos" w:cstheme="minorHAnsi"/>
          <w:b/>
          <w:bCs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KARTA GWARANCYJNA</w:t>
      </w:r>
    </w:p>
    <w:p w14:paraId="5CB4CB39" w14:textId="77777777" w:rsidR="00E53DA5" w:rsidRPr="001406ED" w:rsidRDefault="00E53DA5" w:rsidP="009133D9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(Gwarancja jakości)</w:t>
      </w:r>
    </w:p>
    <w:p w14:paraId="1A21309D" w14:textId="77777777" w:rsidR="00C31514" w:rsidRPr="001406ED" w:rsidRDefault="00C31514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5BE7119C" w14:textId="2EEE3EF3" w:rsidR="009133D9" w:rsidRPr="001406ED" w:rsidRDefault="00E53DA5" w:rsidP="008F7F85">
      <w:pPr>
        <w:pStyle w:val="Default"/>
        <w:jc w:val="both"/>
        <w:rPr>
          <w:rFonts w:ascii="Aptos" w:hAnsi="Aptos" w:cstheme="minorHAnsi"/>
          <w:b/>
          <w:bCs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Dotyczy realizacji zadania pn.:</w:t>
      </w:r>
    </w:p>
    <w:p w14:paraId="78B45846" w14:textId="77777777" w:rsidR="00647B0D" w:rsidRPr="001406ED" w:rsidRDefault="00647B0D" w:rsidP="00647B0D">
      <w:pPr>
        <w:spacing w:after="0"/>
        <w:ind w:left="284" w:hanging="284"/>
        <w:jc w:val="center"/>
        <w:rPr>
          <w:rFonts w:ascii="Aptos" w:hAnsi="Aptos" w:cstheme="minorHAnsi"/>
          <w:b/>
          <w:bCs/>
        </w:rPr>
      </w:pPr>
    </w:p>
    <w:p w14:paraId="27E1DE2D" w14:textId="3F4306F4" w:rsidR="001406ED" w:rsidRPr="001406ED" w:rsidRDefault="001406ED" w:rsidP="001406ED">
      <w:pPr>
        <w:suppressAutoHyphens w:val="0"/>
        <w:spacing w:after="0"/>
        <w:ind w:left="567"/>
        <w:jc w:val="center"/>
        <w:rPr>
          <w:rFonts w:ascii="Aptos" w:hAnsi="Aptos" w:cs="Calibri"/>
        </w:rPr>
      </w:pPr>
      <w:bookmarkStart w:id="0" w:name="_Hlk127871694"/>
      <w:r w:rsidRPr="001406ED">
        <w:rPr>
          <w:rFonts w:ascii="Aptos" w:hAnsi="Aptos" w:cs="Calibri"/>
          <w:b/>
          <w:bCs/>
        </w:rPr>
        <w:t>„</w:t>
      </w:r>
      <w:r w:rsidR="00442F3E" w:rsidRPr="00442F3E">
        <w:rPr>
          <w:rFonts w:ascii="Aptos" w:hAnsi="Aptos" w:cs="Calibri"/>
          <w:b/>
          <w:bCs/>
        </w:rPr>
        <w:t>Nowina droga dojazdowa do gruntów rolnych"</w:t>
      </w:r>
      <w:r w:rsidRPr="001406ED">
        <w:rPr>
          <w:rFonts w:ascii="Aptos" w:hAnsi="Aptos" w:cs="Calibri"/>
          <w:b/>
          <w:bCs/>
        </w:rPr>
        <w:t>.</w:t>
      </w:r>
      <w:bookmarkEnd w:id="0"/>
    </w:p>
    <w:p w14:paraId="49E13B9A" w14:textId="77777777" w:rsidR="00E53DA5" w:rsidRPr="001406ED" w:rsidRDefault="00E53DA5" w:rsidP="009133D9">
      <w:pPr>
        <w:pStyle w:val="Default"/>
        <w:jc w:val="center"/>
        <w:rPr>
          <w:rFonts w:ascii="Aptos" w:hAnsi="Aptos" w:cstheme="minorHAnsi"/>
          <w:sz w:val="22"/>
          <w:szCs w:val="22"/>
        </w:rPr>
      </w:pPr>
    </w:p>
    <w:p w14:paraId="60B8646D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1CF18F81" w14:textId="30315B4A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 xml:space="preserve">Gwarantem będącym Wykonawcą Umowy nr </w:t>
      </w:r>
      <w:r w:rsidR="00C31514" w:rsidRPr="001406ED">
        <w:rPr>
          <w:rFonts w:ascii="Aptos" w:hAnsi="Aptos" w:cstheme="minorHAnsi"/>
          <w:sz w:val="22"/>
          <w:szCs w:val="22"/>
        </w:rPr>
        <w:t xml:space="preserve"> </w:t>
      </w:r>
      <w:r w:rsidRPr="001406ED">
        <w:rPr>
          <w:rFonts w:ascii="Aptos" w:hAnsi="Aptos" w:cstheme="minorHAnsi"/>
          <w:sz w:val="22"/>
          <w:szCs w:val="22"/>
        </w:rPr>
        <w:t>.............................................</w:t>
      </w:r>
      <w:r w:rsidR="00C31514" w:rsidRPr="001406ED">
        <w:rPr>
          <w:rFonts w:ascii="Aptos" w:hAnsi="Aptos" w:cstheme="minorHAnsi"/>
          <w:sz w:val="22"/>
          <w:szCs w:val="22"/>
        </w:rPr>
        <w:t xml:space="preserve"> </w:t>
      </w:r>
      <w:r w:rsidRPr="001406ED">
        <w:rPr>
          <w:rFonts w:ascii="Aptos" w:hAnsi="Aptos" w:cstheme="minorHAnsi"/>
          <w:sz w:val="22"/>
          <w:szCs w:val="22"/>
        </w:rPr>
        <w:t xml:space="preserve"> z dnia ..............20</w:t>
      </w:r>
      <w:r w:rsidR="00E230A0" w:rsidRPr="001406ED">
        <w:rPr>
          <w:rFonts w:ascii="Aptos" w:hAnsi="Aptos" w:cstheme="minorHAnsi"/>
          <w:sz w:val="22"/>
          <w:szCs w:val="22"/>
        </w:rPr>
        <w:t>2</w:t>
      </w:r>
      <w:r w:rsidR="001406ED">
        <w:rPr>
          <w:rFonts w:ascii="Aptos" w:hAnsi="Aptos" w:cstheme="minorHAnsi"/>
          <w:sz w:val="22"/>
          <w:szCs w:val="22"/>
        </w:rPr>
        <w:t>6</w:t>
      </w:r>
      <w:r w:rsidRPr="001406ED">
        <w:rPr>
          <w:rFonts w:ascii="Aptos" w:hAnsi="Aptos" w:cstheme="minorHAnsi"/>
          <w:sz w:val="22"/>
          <w:szCs w:val="22"/>
        </w:rPr>
        <w:t xml:space="preserve"> r. </w:t>
      </w:r>
      <w:r w:rsidR="00C6592D" w:rsidRPr="001406ED">
        <w:rPr>
          <w:rFonts w:ascii="Aptos" w:hAnsi="Aptos" w:cstheme="minorHAnsi"/>
          <w:sz w:val="22"/>
          <w:szCs w:val="22"/>
        </w:rPr>
        <w:t>j</w:t>
      </w:r>
      <w:r w:rsidRPr="001406ED">
        <w:rPr>
          <w:rFonts w:ascii="Aptos" w:hAnsi="Aptos" w:cstheme="minorHAnsi"/>
          <w:sz w:val="22"/>
          <w:szCs w:val="22"/>
        </w:rPr>
        <w:t xml:space="preserve">est </w:t>
      </w:r>
      <w:r w:rsidR="00C31514" w:rsidRPr="001406ED">
        <w:rPr>
          <w:rFonts w:ascii="Aptos" w:hAnsi="Aptos" w:cstheme="minorHAnsi"/>
          <w:sz w:val="22"/>
          <w:szCs w:val="22"/>
        </w:rPr>
        <w:t xml:space="preserve"> </w:t>
      </w:r>
      <w:r w:rsidR="008F7F85" w:rsidRPr="001406ED">
        <w:rPr>
          <w:rFonts w:ascii="Aptos" w:hAnsi="Aptos" w:cstheme="minorHAnsi"/>
          <w:sz w:val="22"/>
          <w:szCs w:val="22"/>
        </w:rPr>
        <w:t xml:space="preserve"> </w:t>
      </w:r>
      <w:r w:rsidRPr="001406ED">
        <w:rPr>
          <w:rFonts w:ascii="Aptos" w:hAnsi="Aptos" w:cstheme="minorHAnsi"/>
          <w:sz w:val="22"/>
          <w:szCs w:val="22"/>
        </w:rPr>
        <w:t>..........................................................................................................</w:t>
      </w:r>
    </w:p>
    <w:p w14:paraId="7A1AFC89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b/>
          <w:bCs/>
          <w:sz w:val="22"/>
          <w:szCs w:val="22"/>
        </w:rPr>
      </w:pPr>
    </w:p>
    <w:p w14:paraId="78570834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Uprawnionym z tytułu gwarancji jest:</w:t>
      </w:r>
    </w:p>
    <w:p w14:paraId="3DE2BD95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b/>
          <w:bCs/>
          <w:sz w:val="22"/>
          <w:szCs w:val="22"/>
        </w:rPr>
      </w:pPr>
    </w:p>
    <w:p w14:paraId="3E8FDF5C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Zamawiający:</w:t>
      </w:r>
    </w:p>
    <w:p w14:paraId="3078AB48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Gmina Ziębice</w:t>
      </w:r>
    </w:p>
    <w:p w14:paraId="204FC159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ul. Przemysłowa 10</w:t>
      </w:r>
    </w:p>
    <w:p w14:paraId="2EB94528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57-220 Ziębice</w:t>
      </w:r>
    </w:p>
    <w:p w14:paraId="149ED07F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2BB15E1F" w14:textId="565F0223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 xml:space="preserve">Wykonawca (Gwarant) oświadcza, że objęte niniejszą kartą gwarancyjną roboty stanowiące przedmiot umowy wraz z urządzeniami zostały wykonane zgodnie z Umową nr ……………………… zawartą w dniu…………………., SWZ, dokumentacją </w:t>
      </w:r>
      <w:r w:rsidR="00216CF4" w:rsidRPr="001406ED">
        <w:rPr>
          <w:rFonts w:ascii="Aptos" w:hAnsi="Aptos" w:cstheme="minorHAnsi"/>
          <w:sz w:val="22"/>
          <w:szCs w:val="22"/>
        </w:rPr>
        <w:t xml:space="preserve">projektową </w:t>
      </w:r>
      <w:r w:rsidRPr="001406ED">
        <w:rPr>
          <w:rFonts w:ascii="Aptos" w:hAnsi="Aptos" w:cstheme="minorHAnsi"/>
          <w:sz w:val="22"/>
          <w:szCs w:val="22"/>
        </w:rPr>
        <w:t>i specyfikacją techniczną, zasadami wiedzy technicznej i zgodnie z przepisami techniczno</w:t>
      </w:r>
      <w:r w:rsidR="0003362E" w:rsidRPr="001406ED">
        <w:rPr>
          <w:rFonts w:ascii="Aptos" w:hAnsi="Aptos" w:cstheme="minorHAnsi"/>
          <w:sz w:val="22"/>
          <w:szCs w:val="22"/>
        </w:rPr>
        <w:t>-</w:t>
      </w:r>
      <w:r w:rsidRPr="001406ED">
        <w:rPr>
          <w:rFonts w:ascii="Aptos" w:hAnsi="Aptos" w:cstheme="minorHAnsi"/>
          <w:sz w:val="22"/>
          <w:szCs w:val="22"/>
        </w:rPr>
        <w:t>budowlanymi. Wykonawca udziela gwarancji na sprawne działanie i niezakłóconą eksploatację Przedmiotu umowy.</w:t>
      </w:r>
    </w:p>
    <w:p w14:paraId="4E7497C3" w14:textId="23BC4E2D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0A0FD769" w14:textId="77777777" w:rsidR="006339BD" w:rsidRPr="001406ED" w:rsidRDefault="006339BD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69EEFF23" w14:textId="77777777" w:rsidR="00E53DA5" w:rsidRPr="001406ED" w:rsidRDefault="00E53DA5" w:rsidP="00E53DA5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§ 1</w:t>
      </w:r>
    </w:p>
    <w:p w14:paraId="10BEBFC1" w14:textId="77777777" w:rsidR="00E53DA5" w:rsidRPr="001406ED" w:rsidRDefault="00E53DA5" w:rsidP="00E53DA5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PRZEDMIOT I TERMIN GWARANCJI</w:t>
      </w:r>
    </w:p>
    <w:p w14:paraId="00CF0105" w14:textId="2CEE67EE" w:rsidR="00E53DA5" w:rsidRPr="001406ED" w:rsidRDefault="00E53DA5" w:rsidP="008C6035">
      <w:pPr>
        <w:pStyle w:val="Default"/>
        <w:numPr>
          <w:ilvl w:val="0"/>
          <w:numId w:val="1"/>
        </w:numPr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Niniejsza gwarancja obejmuje całość Przedmiotu umowy nr ……………………… z dnia ………………..20</w:t>
      </w:r>
      <w:r w:rsidR="00E230A0" w:rsidRPr="001406ED">
        <w:rPr>
          <w:rFonts w:ascii="Aptos" w:hAnsi="Aptos" w:cstheme="minorHAnsi"/>
          <w:sz w:val="22"/>
          <w:szCs w:val="22"/>
        </w:rPr>
        <w:t>2</w:t>
      </w:r>
      <w:r w:rsidR="001406ED">
        <w:rPr>
          <w:rFonts w:ascii="Aptos" w:hAnsi="Aptos" w:cstheme="minorHAnsi"/>
          <w:sz w:val="22"/>
          <w:szCs w:val="22"/>
        </w:rPr>
        <w:t>6</w:t>
      </w:r>
      <w:r w:rsidRPr="001406ED">
        <w:rPr>
          <w:rFonts w:ascii="Aptos" w:hAnsi="Aptos" w:cstheme="minorHAnsi"/>
          <w:sz w:val="22"/>
          <w:szCs w:val="22"/>
        </w:rPr>
        <w:t xml:space="preserve"> r.</w:t>
      </w:r>
    </w:p>
    <w:p w14:paraId="2066CF3F" w14:textId="77777777" w:rsidR="00E53DA5" w:rsidRPr="001406ED" w:rsidRDefault="00E53DA5" w:rsidP="008C6035">
      <w:pPr>
        <w:pStyle w:val="Default"/>
        <w:numPr>
          <w:ilvl w:val="0"/>
          <w:numId w:val="1"/>
        </w:numPr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Gwarant odpowiada wobec Zamawiającego za cały Przedmiot umowy, w tym także za części realizowane przez podwykonawców lub dalszych podwykonawców.</w:t>
      </w:r>
    </w:p>
    <w:p w14:paraId="232960BB" w14:textId="77777777" w:rsidR="00DB10F7" w:rsidRPr="001406ED" w:rsidRDefault="00E53DA5" w:rsidP="00894C98">
      <w:pPr>
        <w:pStyle w:val="Default"/>
        <w:numPr>
          <w:ilvl w:val="0"/>
          <w:numId w:val="1"/>
        </w:numPr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 xml:space="preserve">Okres gwarancji jakości na zrealizowany Przedmiot umowy oraz zamontowane urządzenia wynosi </w:t>
      </w:r>
      <w:r w:rsidRPr="001406ED">
        <w:rPr>
          <w:rFonts w:ascii="Aptos" w:hAnsi="Aptos" w:cstheme="minorHAnsi"/>
          <w:b/>
          <w:bCs/>
          <w:sz w:val="22"/>
          <w:szCs w:val="22"/>
        </w:rPr>
        <w:t>……… miesięcy</w:t>
      </w:r>
      <w:r w:rsidRPr="001406ED">
        <w:rPr>
          <w:rFonts w:ascii="Aptos" w:hAnsi="Aptos" w:cstheme="minorHAnsi"/>
          <w:sz w:val="22"/>
          <w:szCs w:val="22"/>
        </w:rPr>
        <w:t>.</w:t>
      </w:r>
    </w:p>
    <w:p w14:paraId="7CD21D55" w14:textId="35AE84A9" w:rsidR="006339BD" w:rsidRPr="001406ED" w:rsidRDefault="00723FB6" w:rsidP="0023692A">
      <w:pPr>
        <w:pStyle w:val="Akapitzlist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Aptos" w:hAnsi="Aptos" w:cstheme="minorHAnsi"/>
        </w:rPr>
      </w:pPr>
      <w:r w:rsidRPr="001406ED">
        <w:rPr>
          <w:rFonts w:ascii="Aptos" w:eastAsiaTheme="minorHAnsi" w:hAnsi="Aptos" w:cstheme="minorHAnsi"/>
          <w:lang w:eastAsia="en-US"/>
        </w:rPr>
        <w:t>Termin, o którym mowa w § 1 ust. 3  należy liczyć od dnia następnego po dacie odbioru końcowego potwierdzonego w podpisanym przez Zamawiającego protokole odbioru końcowego Przedmiotu umowy.</w:t>
      </w:r>
    </w:p>
    <w:p w14:paraId="2D6237B0" w14:textId="77777777" w:rsidR="008F7F85" w:rsidRPr="001406ED" w:rsidRDefault="008F7F85" w:rsidP="00E53DA5">
      <w:pPr>
        <w:pStyle w:val="Default"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6B5F3FFA" w14:textId="730B30C1" w:rsidR="00E53DA5" w:rsidRPr="001406ED" w:rsidRDefault="00E53DA5" w:rsidP="00E53DA5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§ 2</w:t>
      </w:r>
    </w:p>
    <w:p w14:paraId="40264CE9" w14:textId="77777777" w:rsidR="00BD5923" w:rsidRPr="001406ED" w:rsidRDefault="00E53DA5" w:rsidP="00BD5923">
      <w:pPr>
        <w:pStyle w:val="Default"/>
        <w:jc w:val="center"/>
        <w:rPr>
          <w:rFonts w:ascii="Aptos" w:hAnsi="Aptos" w:cstheme="minorHAnsi"/>
          <w:b/>
          <w:bCs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OBOWIĄZKI I UPRAWNIENIA STRON</w:t>
      </w:r>
    </w:p>
    <w:p w14:paraId="1861607C" w14:textId="77777777" w:rsidR="00BD5923" w:rsidRPr="001406ED" w:rsidRDefault="00B91240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 xml:space="preserve">O </w:t>
      </w:r>
      <w:r w:rsidR="00E53DA5" w:rsidRPr="001406ED">
        <w:rPr>
          <w:rFonts w:ascii="Aptos" w:hAnsi="Aptos" w:cstheme="minorHAnsi"/>
          <w:sz w:val="22"/>
          <w:szCs w:val="22"/>
        </w:rPr>
        <w:t xml:space="preserve">wystąpieniu wad Zamawiający powiadomi Wykonawcę /Gwaranta/ w formie pisemnej </w:t>
      </w:r>
      <w:r w:rsidR="009133D9" w:rsidRPr="001406ED">
        <w:rPr>
          <w:rFonts w:ascii="Aptos" w:hAnsi="Aptos" w:cstheme="minorHAnsi"/>
          <w:sz w:val="22"/>
          <w:szCs w:val="22"/>
        </w:rPr>
        <w:br/>
      </w:r>
      <w:r w:rsidR="00E53DA5" w:rsidRPr="001406ED">
        <w:rPr>
          <w:rFonts w:ascii="Aptos" w:hAnsi="Aptos" w:cstheme="minorHAnsi"/>
          <w:sz w:val="22"/>
          <w:szCs w:val="22"/>
        </w:rPr>
        <w:t>w terminie 30 dni od ujawnienia wady, podając jej rodzaj.</w:t>
      </w:r>
    </w:p>
    <w:p w14:paraId="6ABF46B7" w14:textId="19E4685C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 okresie gwarancji Wykonawca zobowiązuje się do usunięcia ujawnionych wad bezpłatnie w terminie 7 dni kalendarzowych od daty zgłoszenia przez Zamawiającego wady, z zastrzeżeniem ust. 3 niniejszego paragrafu.</w:t>
      </w:r>
    </w:p>
    <w:p w14:paraId="4708DA3C" w14:textId="77777777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lastRenderedPageBreak/>
        <w:t>W przypadku wystąpienia wad, Zamawiający może żądać ich usunięcia wyznaczając w tym celu Wykonawcy odpowiedni termin. Jeżeli jednak stwierdzone wady uniemożliwiałyby użytkowanie przedmiotu Umowy, a także gdy ujawniona wada może skutkować zagrożeniem dla życia lub zdrowia ludzi, zanieczyszczeniem środowiska, wystąpieniem niepowetowanej szkody dla Zamawiającego Wykonawca obowiązany jest przystąpić do usunięcia wady niezwłocznie tj. w terminie do 24 godzin od powiadomienia i usunięcia jej w najwcześniej możliwym terminie.</w:t>
      </w:r>
    </w:p>
    <w:p w14:paraId="39A8FE06" w14:textId="77777777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Po bezskutecznym upływie wyznaczonego przez Zamawiającego terminu, Zamawiający może zlecić usunięcie wad i szkód spowodowanych przez wady na koszt i ryzyko Wykonawcy innemu podmiotowi (pokrywając powstałą należność w pierwszej kolejności z kwoty zabezpieczenie należytego wykonania Umowy) bez konieczności uzyskania zgody sądu na wykonanie zastępcze. Niezależnie od tego Zamawiający może żądać od Wykonawcy /Gwaranta/ naprawienia szkody wynikłej z opóźnienia w przystąpieniu do usuwania wad, a także zapłaty naliczonych kar umownych za opóźnienia w usunięciu wad.</w:t>
      </w:r>
    </w:p>
    <w:p w14:paraId="2325F7EF" w14:textId="77777777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Usunięcie wad uważa się za skuteczne z chwilą podpisania przez obie strony protokołu odbioru prac potwierdzającego usunięcie zgłoszonych wad.</w:t>
      </w:r>
    </w:p>
    <w:p w14:paraId="02A557CE" w14:textId="77777777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Wykonawca jest odpowiedzialny za wszelkie szkody, które spowodował usuwaniem wad.</w:t>
      </w:r>
    </w:p>
    <w:p w14:paraId="1C26345C" w14:textId="77777777" w:rsidR="00E53DA5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 przypadku przeniesienia własności obiektu w okresie trwania gwarancji na osobę trzecią uprawnienia wynikające z gwarancji jakości przechodzą na nabywcę.</w:t>
      </w:r>
    </w:p>
    <w:p w14:paraId="195B8C28" w14:textId="77777777" w:rsidR="00C31514" w:rsidRPr="001406ED" w:rsidRDefault="00C31514" w:rsidP="00E53DA5">
      <w:pPr>
        <w:pStyle w:val="Default"/>
        <w:jc w:val="both"/>
        <w:rPr>
          <w:rFonts w:ascii="Aptos" w:hAnsi="Aptos" w:cstheme="minorHAnsi"/>
          <w:color w:val="auto"/>
          <w:sz w:val="22"/>
          <w:szCs w:val="22"/>
        </w:rPr>
      </w:pPr>
    </w:p>
    <w:p w14:paraId="7BCD2969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§ 3</w:t>
      </w:r>
    </w:p>
    <w:p w14:paraId="08BA8986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INNE WARUNKI GWARANCJI</w:t>
      </w:r>
    </w:p>
    <w:p w14:paraId="773A99BE" w14:textId="77777777" w:rsidR="00EE21B6" w:rsidRPr="001406ED" w:rsidRDefault="00E53DA5" w:rsidP="008C6035">
      <w:pPr>
        <w:pStyle w:val="Default"/>
        <w:numPr>
          <w:ilvl w:val="0"/>
          <w:numId w:val="3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Nie podlegają gwarancji wady powstałe na skutek siły wyższej, szkód wynikłych z wyłącznej winy Zamawiającego (w tym Użytkownika), a szczególnie użytkowania obiektu w sposób niezgodny z instrukcją lub zasadami eksploatacji i użytkowania, szkód wynikłych ze zwłoki w zgłoszeniu wady Wykonawcy.</w:t>
      </w:r>
    </w:p>
    <w:p w14:paraId="1E28F37B" w14:textId="77777777" w:rsidR="00E53DA5" w:rsidRPr="001406ED" w:rsidRDefault="00E53DA5" w:rsidP="008C6035">
      <w:pPr>
        <w:pStyle w:val="Default"/>
        <w:numPr>
          <w:ilvl w:val="0"/>
          <w:numId w:val="3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Okres gwarancji biegnie od nowa w przypadku wymiany elementu Przedmiotu umowy na nowy, wolny od wad, a także w przypadku dokonania istotnych napraw elementu Przedmiotu umowy.</w:t>
      </w:r>
    </w:p>
    <w:p w14:paraId="24116710" w14:textId="77777777" w:rsidR="00E53DA5" w:rsidRPr="001406ED" w:rsidRDefault="00E53DA5" w:rsidP="008C6035">
      <w:pPr>
        <w:pStyle w:val="Default"/>
        <w:numPr>
          <w:ilvl w:val="0"/>
          <w:numId w:val="3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Gwarancja wygasa automatycznie na te elementy Przedmiotu umowy, które</w:t>
      </w:r>
      <w:r w:rsidR="009D6ABD" w:rsidRPr="001406ED">
        <w:rPr>
          <w:rFonts w:ascii="Aptos" w:hAnsi="Aptos" w:cstheme="minorHAnsi"/>
          <w:color w:val="auto"/>
          <w:sz w:val="22"/>
          <w:szCs w:val="22"/>
        </w:rPr>
        <w:t xml:space="preserve"> zamawiający lub 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użytkownik poddał remontowi lub wymianie z przyczyn, za które nie ponosi odpowiedzialności Wykonawca w ramach niniejszej gwarancji.</w:t>
      </w:r>
    </w:p>
    <w:p w14:paraId="4AAB9F30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color w:val="auto"/>
          <w:sz w:val="22"/>
          <w:szCs w:val="22"/>
        </w:rPr>
      </w:pPr>
    </w:p>
    <w:p w14:paraId="3506CE21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§ 4</w:t>
      </w:r>
    </w:p>
    <w:p w14:paraId="611E8BB9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PRZEGLĄDY GWARANCYJNE</w:t>
      </w:r>
    </w:p>
    <w:p w14:paraId="6BE319D6" w14:textId="57670650" w:rsidR="00E53DA5" w:rsidRPr="001406ED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Komisyjne przeglądy gwarancyjne odbywać się będą co 12 miesięcy w Okresie Gwarancji, który to okres wynosi </w:t>
      </w:r>
      <w:r w:rsidR="00C31514"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Pr="001406ED">
        <w:rPr>
          <w:rFonts w:ascii="Aptos" w:hAnsi="Aptos" w:cstheme="minorHAnsi"/>
          <w:color w:val="auto"/>
          <w:sz w:val="22"/>
          <w:szCs w:val="22"/>
        </w:rPr>
        <w:t>........</w:t>
      </w:r>
      <w:r w:rsidR="00C31514"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miesięc</w:t>
      </w:r>
      <w:r w:rsidR="00C31514" w:rsidRPr="001406ED">
        <w:rPr>
          <w:rFonts w:ascii="Aptos" w:hAnsi="Aptos" w:cstheme="minorHAnsi"/>
          <w:color w:val="auto"/>
          <w:sz w:val="22"/>
          <w:szCs w:val="22"/>
        </w:rPr>
        <w:t>y. Bieg terminu gwarancji rozpoczyna się w dniu następnym po dacie odbioru końcowego Przedmiotu umowy</w:t>
      </w:r>
      <w:r w:rsidRPr="001406ED">
        <w:rPr>
          <w:rFonts w:ascii="Aptos" w:hAnsi="Aptos" w:cstheme="minorHAnsi"/>
          <w:color w:val="auto"/>
          <w:sz w:val="22"/>
          <w:szCs w:val="22"/>
        </w:rPr>
        <w:t>.</w:t>
      </w:r>
    </w:p>
    <w:p w14:paraId="02631A96" w14:textId="77777777" w:rsidR="00E53DA5" w:rsidRPr="001406ED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Datę godzinę i miejsce dokonania przeglądu gwarancyjnego wyznacza Zamawiający, zawiadamiając o nim Gwaranta na piśmie co najmniej z 10 – dniowym wyprzedzeniem.</w:t>
      </w:r>
    </w:p>
    <w:p w14:paraId="2EFF9913" w14:textId="77777777" w:rsidR="00E53DA5" w:rsidRPr="001406ED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 skład komisji przeglądowej będą wchodziły, co najmniej 2 osoby wyznaczone przez Zamawiającego oraz co najmniej 2 osoby wyznaczone przez Gwaranta.</w:t>
      </w:r>
    </w:p>
    <w:p w14:paraId="1EA04AAB" w14:textId="77777777" w:rsidR="00E53DA5" w:rsidRPr="001406ED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Jeżeli Gwarant został prawidłowo powiadomiony o terminie i miejscu przeglądu gwarancyjnego, niestawienie się jego przedstawicieli nie będzie wywoływało żadnych ujemnych skutków dla ważności i skuteczności ustaleń dokonanych przez komisję przeglądową.</w:t>
      </w:r>
    </w:p>
    <w:p w14:paraId="065D47A9" w14:textId="77777777" w:rsidR="009133D9" w:rsidRPr="001406ED" w:rsidRDefault="00E53DA5" w:rsidP="00DB10F7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Z każdego przeglądu gwarancyjnego sporządzany będzie Protokół Przeglądu Gwarancyjnego, w dwóch egzemplarzach, po jednym dla Zamawiającego i Gwaranta. W przypadku nieobecności przedstawiciela Gwaranta, Zamawiający obowiązany jest niezwłocznie przesłać Gwarantowi jeden egzemplarz Protokołu Przeglądu.</w:t>
      </w:r>
    </w:p>
    <w:p w14:paraId="17C5E34E" w14:textId="77777777" w:rsidR="00E33D07" w:rsidRDefault="00E33D07" w:rsidP="00EE21B6">
      <w:pPr>
        <w:pStyle w:val="Default"/>
        <w:jc w:val="center"/>
        <w:rPr>
          <w:rFonts w:ascii="Aptos" w:hAnsi="Aptos" w:cstheme="minorHAnsi"/>
          <w:b/>
          <w:bCs/>
          <w:color w:val="auto"/>
          <w:sz w:val="22"/>
          <w:szCs w:val="22"/>
        </w:rPr>
      </w:pPr>
    </w:p>
    <w:p w14:paraId="51CF2B8A" w14:textId="77777777" w:rsidR="001406ED" w:rsidRPr="001406ED" w:rsidRDefault="001406ED" w:rsidP="00EE21B6">
      <w:pPr>
        <w:pStyle w:val="Default"/>
        <w:jc w:val="center"/>
        <w:rPr>
          <w:rFonts w:ascii="Aptos" w:hAnsi="Aptos" w:cstheme="minorHAnsi"/>
          <w:b/>
          <w:bCs/>
          <w:color w:val="auto"/>
          <w:sz w:val="22"/>
          <w:szCs w:val="22"/>
        </w:rPr>
      </w:pPr>
    </w:p>
    <w:p w14:paraId="1DADE4A1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lastRenderedPageBreak/>
        <w:t>§ 5</w:t>
      </w:r>
    </w:p>
    <w:p w14:paraId="3328BE4B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KOMUNIKACJA</w:t>
      </w:r>
    </w:p>
    <w:p w14:paraId="3D1919DD" w14:textId="77777777" w:rsidR="00E53DA5" w:rsidRPr="001406ED" w:rsidRDefault="00E53DA5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Wszelka komunikacja pomiędzy Stronami </w:t>
      </w:r>
      <w:r w:rsidR="00ED6227" w:rsidRPr="001406ED">
        <w:rPr>
          <w:rFonts w:ascii="Aptos" w:hAnsi="Aptos" w:cstheme="minorHAnsi"/>
          <w:color w:val="auto"/>
          <w:sz w:val="22"/>
          <w:szCs w:val="22"/>
        </w:rPr>
        <w:t>będzie prowadzona w formie pisemnej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. O każdej wadzie osoba wyznaczona przez Zamawiającego powiadamia </w:t>
      </w:r>
      <w:r w:rsidR="001B3478" w:rsidRPr="001406ED">
        <w:rPr>
          <w:rFonts w:ascii="Aptos" w:hAnsi="Aptos" w:cstheme="minorHAnsi"/>
          <w:color w:val="auto"/>
          <w:sz w:val="22"/>
          <w:szCs w:val="22"/>
        </w:rPr>
        <w:t>G</w:t>
      </w:r>
      <w:r w:rsidRPr="001406ED">
        <w:rPr>
          <w:rFonts w:ascii="Aptos" w:hAnsi="Aptos" w:cstheme="minorHAnsi"/>
          <w:color w:val="auto"/>
          <w:sz w:val="22"/>
          <w:szCs w:val="22"/>
        </w:rPr>
        <w:t>waranta</w:t>
      </w:r>
      <w:r w:rsidR="00ED6227" w:rsidRPr="001406ED">
        <w:rPr>
          <w:rFonts w:ascii="Aptos" w:hAnsi="Aptos" w:cstheme="minorHAnsi"/>
          <w:color w:val="auto"/>
          <w:sz w:val="22"/>
          <w:szCs w:val="22"/>
        </w:rPr>
        <w:t xml:space="preserve"> listem poleconym wysłanym na adres gwaranta wskazany w ust. 2.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</w:p>
    <w:p w14:paraId="07020C3B" w14:textId="77777777" w:rsidR="00EE21B6" w:rsidRPr="001406ED" w:rsidRDefault="00E53DA5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Pisma skierowane do Gwaranta należy wysyłać na adres:……………………………………… dane teleadresowe: numer tel / fax ……………………..e-mail ………………………………….</w:t>
      </w:r>
    </w:p>
    <w:p w14:paraId="749BD7D9" w14:textId="77777777" w:rsidR="009133D9" w:rsidRPr="001406ED" w:rsidRDefault="00E53DA5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Pisma skierowane do Zamawiającego należy wysyłać na adres: </w:t>
      </w:r>
    </w:p>
    <w:p w14:paraId="19B48450" w14:textId="77777777" w:rsidR="00EE21B6" w:rsidRPr="001406ED" w:rsidRDefault="00E53DA5" w:rsidP="009133D9">
      <w:pPr>
        <w:pStyle w:val="Default"/>
        <w:ind w:left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Gm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in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a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Ziębice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, ul.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Przemysłowa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1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0</w:t>
      </w:r>
      <w:r w:rsidRPr="001406ED">
        <w:rPr>
          <w:rFonts w:ascii="Aptos" w:hAnsi="Aptos" w:cstheme="minorHAnsi"/>
          <w:color w:val="auto"/>
          <w:sz w:val="22"/>
          <w:szCs w:val="22"/>
        </w:rPr>
        <w:t>, 57-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220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Ziębice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dane teleadresowe: numer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Tel: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="00EE21B6" w:rsidRPr="001406ED">
        <w:rPr>
          <w:rFonts w:ascii="Aptos" w:eastAsia="Times New Roman" w:hAnsi="Aptos" w:cstheme="minorHAnsi"/>
          <w:sz w:val="22"/>
          <w:szCs w:val="22"/>
          <w:lang w:eastAsia="pl-PL"/>
        </w:rPr>
        <w:t>74 81 63 870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;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fax: </w:t>
      </w:r>
      <w:r w:rsidR="00EE21B6" w:rsidRPr="001406ED">
        <w:rPr>
          <w:rFonts w:ascii="Aptos" w:eastAsia="Times New Roman" w:hAnsi="Aptos" w:cstheme="minorHAnsi"/>
          <w:sz w:val="22"/>
          <w:szCs w:val="22"/>
          <w:lang w:eastAsia="pl-PL"/>
        </w:rPr>
        <w:t>74 81 91 212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, e-mail </w:t>
      </w:r>
      <w:hyperlink r:id="rId8" w:history="1">
        <w:r w:rsidR="00EE21B6" w:rsidRPr="001406ED">
          <w:rPr>
            <w:rStyle w:val="Hipercze"/>
            <w:rFonts w:ascii="Aptos" w:hAnsi="Aptos" w:cstheme="minorHAnsi"/>
            <w:sz w:val="22"/>
            <w:szCs w:val="22"/>
          </w:rPr>
          <w:t>urzad@ziebice.pl</w:t>
        </w:r>
      </w:hyperlink>
      <w:r w:rsidR="00EE21B6"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</w:p>
    <w:p w14:paraId="3D44BADE" w14:textId="77777777" w:rsidR="00E53DA5" w:rsidRPr="001406ED" w:rsidRDefault="00EE21B6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O </w:t>
      </w:r>
      <w:r w:rsidR="00E53DA5" w:rsidRPr="001406ED">
        <w:rPr>
          <w:rFonts w:ascii="Aptos" w:hAnsi="Aptos" w:cstheme="minorHAnsi"/>
          <w:color w:val="auto"/>
          <w:sz w:val="22"/>
          <w:szCs w:val="22"/>
        </w:rPr>
        <w:t>zmianach danych teleadresowych strony obowiązane</w:t>
      </w:r>
      <w:r w:rsidR="000B6394" w:rsidRPr="001406ED">
        <w:rPr>
          <w:rFonts w:ascii="Aptos" w:hAnsi="Aptos" w:cstheme="minorHAnsi"/>
          <w:color w:val="auto"/>
          <w:sz w:val="22"/>
          <w:szCs w:val="22"/>
        </w:rPr>
        <w:t xml:space="preserve"> są</w:t>
      </w:r>
      <w:r w:rsidR="00E53DA5" w:rsidRPr="001406ED">
        <w:rPr>
          <w:rFonts w:ascii="Aptos" w:hAnsi="Aptos" w:cstheme="minorHAnsi"/>
          <w:color w:val="auto"/>
          <w:sz w:val="22"/>
          <w:szCs w:val="22"/>
        </w:rPr>
        <w:t xml:space="preserve"> informować się niezwłocznie, nie później niż 7 dni od chwili zaistnienia zmian, pod rygorem uznania wysyłania korespondencji pod ostatnio znany adres za skutecznie doręczoną.</w:t>
      </w:r>
    </w:p>
    <w:p w14:paraId="10C1AD45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color w:val="auto"/>
          <w:sz w:val="22"/>
          <w:szCs w:val="22"/>
        </w:rPr>
      </w:pPr>
    </w:p>
    <w:p w14:paraId="7120E2A4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§ 6</w:t>
      </w:r>
    </w:p>
    <w:p w14:paraId="15A39EB9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POSTANOWIENIA KOŃCOWE</w:t>
      </w:r>
    </w:p>
    <w:p w14:paraId="410CDD79" w14:textId="40CA5D44" w:rsidR="00E53DA5" w:rsidRPr="001406ED" w:rsidRDefault="00E53DA5" w:rsidP="008C6035">
      <w:pPr>
        <w:pStyle w:val="Default"/>
        <w:numPr>
          <w:ilvl w:val="0"/>
          <w:numId w:val="6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W sprawach nieuregulowanych zastosowanie mają przepisy prawa polskiego, </w:t>
      </w:r>
      <w:r w:rsidR="009133D9" w:rsidRPr="001406ED">
        <w:rPr>
          <w:rFonts w:ascii="Aptos" w:hAnsi="Aptos" w:cstheme="minorHAnsi"/>
          <w:color w:val="auto"/>
          <w:sz w:val="22"/>
          <w:szCs w:val="22"/>
        </w:rPr>
        <w:br/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w szczególności kodeksu cywilnego oraz ustawy z dnia </w:t>
      </w:r>
      <w:r w:rsidR="00F55077" w:rsidRPr="001406ED">
        <w:rPr>
          <w:rFonts w:ascii="Aptos" w:hAnsi="Aptos" w:cstheme="minorHAnsi"/>
          <w:color w:val="auto"/>
          <w:sz w:val="22"/>
          <w:szCs w:val="22"/>
        </w:rPr>
        <w:t>11 września</w:t>
      </w:r>
      <w:r w:rsidR="00971705" w:rsidRPr="001406ED">
        <w:rPr>
          <w:rFonts w:ascii="Aptos" w:hAnsi="Aptos" w:cstheme="minorHAnsi"/>
          <w:color w:val="auto"/>
          <w:sz w:val="22"/>
          <w:szCs w:val="22"/>
        </w:rPr>
        <w:t xml:space="preserve"> 2019 r.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Prawo Zamówień Publicznych.</w:t>
      </w:r>
    </w:p>
    <w:p w14:paraId="259942A0" w14:textId="77777777" w:rsidR="00E53DA5" w:rsidRPr="001406ED" w:rsidRDefault="00E53DA5" w:rsidP="008C6035">
      <w:pPr>
        <w:pStyle w:val="Default"/>
        <w:numPr>
          <w:ilvl w:val="0"/>
          <w:numId w:val="6"/>
        </w:numPr>
        <w:ind w:left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Wszelkie zmiany niniejszej Karty Gwarancyjnej wymagają zachowania formy pisemnej pod rygorem nieważności.</w:t>
      </w:r>
    </w:p>
    <w:p w14:paraId="039DBB89" w14:textId="77777777" w:rsidR="00E53DA5" w:rsidRPr="001406ED" w:rsidRDefault="00E53DA5" w:rsidP="008C6035">
      <w:pPr>
        <w:pStyle w:val="Default"/>
        <w:numPr>
          <w:ilvl w:val="0"/>
          <w:numId w:val="6"/>
        </w:numPr>
        <w:ind w:left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Niniejsza Karta Gwarancyjna stanowi załącznik nr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 xml:space="preserve">1 do Umowy </w:t>
      </w:r>
      <w:r w:rsidRPr="001406ED">
        <w:rPr>
          <w:rFonts w:ascii="Aptos" w:hAnsi="Aptos" w:cstheme="minorHAnsi"/>
          <w:color w:val="auto"/>
          <w:sz w:val="22"/>
          <w:szCs w:val="22"/>
        </w:rPr>
        <w:t>…………………… z dnia …………………………</w:t>
      </w:r>
    </w:p>
    <w:p w14:paraId="6DA919A6" w14:textId="77777777" w:rsidR="00D423B6" w:rsidRPr="001406ED" w:rsidRDefault="00D423B6" w:rsidP="009C0967">
      <w:pPr>
        <w:pStyle w:val="Default"/>
        <w:ind w:left="7788"/>
        <w:rPr>
          <w:rFonts w:ascii="Aptos" w:hAnsi="Aptos" w:cstheme="minorHAnsi"/>
          <w:b/>
          <w:bCs/>
          <w:color w:val="auto"/>
          <w:sz w:val="22"/>
          <w:szCs w:val="22"/>
        </w:rPr>
      </w:pPr>
    </w:p>
    <w:p w14:paraId="3C52BBB0" w14:textId="39117458" w:rsidR="00E53DA5" w:rsidRPr="001406ED" w:rsidRDefault="00E53DA5" w:rsidP="009C0967">
      <w:pPr>
        <w:pStyle w:val="Default"/>
        <w:ind w:left="7788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Gwarant:</w:t>
      </w:r>
    </w:p>
    <w:p w14:paraId="4CF72F5F" w14:textId="77777777" w:rsidR="00EE21B6" w:rsidRPr="001406ED" w:rsidRDefault="00EE21B6" w:rsidP="00EE21B6">
      <w:pPr>
        <w:spacing w:after="0" w:line="240" w:lineRule="auto"/>
        <w:jc w:val="right"/>
        <w:rPr>
          <w:rFonts w:ascii="Aptos" w:hAnsi="Aptos" w:cstheme="minorHAnsi"/>
        </w:rPr>
      </w:pPr>
    </w:p>
    <w:p w14:paraId="41E12096" w14:textId="77777777" w:rsidR="00EE21B6" w:rsidRPr="001406ED" w:rsidRDefault="00EE21B6" w:rsidP="00EE21B6">
      <w:pPr>
        <w:spacing w:after="0" w:line="240" w:lineRule="auto"/>
        <w:jc w:val="right"/>
        <w:rPr>
          <w:rFonts w:ascii="Aptos" w:hAnsi="Aptos" w:cstheme="minorHAnsi"/>
        </w:rPr>
      </w:pPr>
    </w:p>
    <w:p w14:paraId="74ABE27F" w14:textId="77777777" w:rsidR="00E53DA5" w:rsidRPr="001406ED" w:rsidRDefault="00E53DA5" w:rsidP="00EE21B6">
      <w:pPr>
        <w:spacing w:after="0" w:line="240" w:lineRule="auto"/>
        <w:jc w:val="right"/>
        <w:rPr>
          <w:rFonts w:ascii="Aptos" w:hAnsi="Aptos" w:cstheme="minorHAnsi"/>
        </w:rPr>
      </w:pPr>
      <w:r w:rsidRPr="001406ED">
        <w:rPr>
          <w:rFonts w:ascii="Aptos" w:hAnsi="Aptos" w:cstheme="minorHAnsi"/>
        </w:rPr>
        <w:t>…………………………………..</w:t>
      </w:r>
    </w:p>
    <w:sectPr w:rsidR="00E53DA5" w:rsidRPr="001406ED" w:rsidSect="00D423B6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755B8" w14:textId="77777777" w:rsidR="00722BF7" w:rsidRDefault="00722BF7" w:rsidP="00D9549D">
      <w:pPr>
        <w:spacing w:after="0" w:line="240" w:lineRule="auto"/>
      </w:pPr>
      <w:r>
        <w:separator/>
      </w:r>
    </w:p>
  </w:endnote>
  <w:endnote w:type="continuationSeparator" w:id="0">
    <w:p w14:paraId="3BE93E2F" w14:textId="77777777" w:rsidR="00722BF7" w:rsidRDefault="00722BF7" w:rsidP="00D9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4A06" w14:textId="77777777" w:rsidR="00D423B6" w:rsidRPr="001406ED" w:rsidRDefault="00D423B6" w:rsidP="00D423B6">
    <w:pPr>
      <w:pStyle w:val="Stopka"/>
      <w:jc w:val="right"/>
      <w:rPr>
        <w:rFonts w:ascii="Aptos" w:hAnsi="Aptos"/>
        <w:color w:val="000000" w:themeColor="text1"/>
        <w:sz w:val="18"/>
        <w:szCs w:val="18"/>
      </w:rPr>
    </w:pPr>
    <w:r w:rsidRPr="001406ED">
      <w:rPr>
        <w:rFonts w:ascii="Aptos" w:hAnsi="Aptos"/>
        <w:color w:val="000000" w:themeColor="text1"/>
        <w:sz w:val="18"/>
        <w:szCs w:val="18"/>
      </w:rPr>
      <w:t xml:space="preserve">Strona </w:t>
    </w:r>
    <w:r w:rsidRPr="001406ED">
      <w:rPr>
        <w:rFonts w:ascii="Aptos" w:hAnsi="Aptos"/>
        <w:color w:val="000000" w:themeColor="text1"/>
        <w:sz w:val="18"/>
        <w:szCs w:val="18"/>
      </w:rPr>
      <w:fldChar w:fldCharType="begin"/>
    </w:r>
    <w:r w:rsidRPr="001406ED">
      <w:rPr>
        <w:rFonts w:ascii="Aptos" w:hAnsi="Aptos"/>
        <w:color w:val="000000" w:themeColor="text1"/>
        <w:sz w:val="18"/>
        <w:szCs w:val="18"/>
      </w:rPr>
      <w:instrText>PAGE  \* Arabic  \* MERGEFORMAT</w:instrText>
    </w:r>
    <w:r w:rsidRPr="001406ED">
      <w:rPr>
        <w:rFonts w:ascii="Aptos" w:hAnsi="Aptos"/>
        <w:color w:val="000000" w:themeColor="text1"/>
        <w:sz w:val="18"/>
        <w:szCs w:val="18"/>
      </w:rPr>
      <w:fldChar w:fldCharType="separate"/>
    </w:r>
    <w:r w:rsidRPr="001406ED">
      <w:rPr>
        <w:rFonts w:ascii="Aptos" w:hAnsi="Aptos"/>
        <w:color w:val="000000" w:themeColor="text1"/>
        <w:sz w:val="18"/>
        <w:szCs w:val="18"/>
      </w:rPr>
      <w:t>2</w:t>
    </w:r>
    <w:r w:rsidRPr="001406ED">
      <w:rPr>
        <w:rFonts w:ascii="Aptos" w:hAnsi="Aptos"/>
        <w:color w:val="000000" w:themeColor="text1"/>
        <w:sz w:val="18"/>
        <w:szCs w:val="18"/>
      </w:rPr>
      <w:fldChar w:fldCharType="end"/>
    </w:r>
    <w:r w:rsidRPr="001406ED">
      <w:rPr>
        <w:rFonts w:ascii="Aptos" w:hAnsi="Aptos"/>
        <w:color w:val="000000" w:themeColor="text1"/>
        <w:sz w:val="18"/>
        <w:szCs w:val="18"/>
      </w:rPr>
      <w:t xml:space="preserve"> z </w:t>
    </w:r>
    <w:r w:rsidRPr="001406ED">
      <w:rPr>
        <w:rFonts w:ascii="Aptos" w:hAnsi="Aptos"/>
        <w:color w:val="000000" w:themeColor="text1"/>
        <w:sz w:val="18"/>
        <w:szCs w:val="18"/>
      </w:rPr>
      <w:fldChar w:fldCharType="begin"/>
    </w:r>
    <w:r w:rsidRPr="001406ED">
      <w:rPr>
        <w:rFonts w:ascii="Aptos" w:hAnsi="Aptos"/>
        <w:color w:val="000000" w:themeColor="text1"/>
        <w:sz w:val="18"/>
        <w:szCs w:val="18"/>
      </w:rPr>
      <w:instrText>NUMPAGES \ * arabskie \ * MERGEFORMAT</w:instrText>
    </w:r>
    <w:r w:rsidRPr="001406ED">
      <w:rPr>
        <w:rFonts w:ascii="Aptos" w:hAnsi="Aptos"/>
        <w:color w:val="000000" w:themeColor="text1"/>
        <w:sz w:val="18"/>
        <w:szCs w:val="18"/>
      </w:rPr>
      <w:fldChar w:fldCharType="separate"/>
    </w:r>
    <w:r w:rsidRPr="001406ED">
      <w:rPr>
        <w:rFonts w:ascii="Aptos" w:hAnsi="Aptos"/>
        <w:color w:val="000000" w:themeColor="text1"/>
        <w:sz w:val="18"/>
        <w:szCs w:val="18"/>
      </w:rPr>
      <w:t>2</w:t>
    </w:r>
    <w:r w:rsidRPr="001406ED">
      <w:rPr>
        <w:rFonts w:ascii="Aptos" w:hAnsi="Aptos"/>
        <w:color w:val="000000" w:themeColor="text1"/>
        <w:sz w:val="18"/>
        <w:szCs w:val="18"/>
      </w:rPr>
      <w:fldChar w:fldCharType="end"/>
    </w:r>
  </w:p>
  <w:p w14:paraId="27DE45DF" w14:textId="77777777" w:rsidR="006B76C9" w:rsidRDefault="006B76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A215" w14:textId="77777777" w:rsidR="00D423B6" w:rsidRDefault="00D423B6">
    <w:pPr>
      <w:pStyle w:val="Stopka"/>
      <w:jc w:val="center"/>
      <w:rPr>
        <w:color w:val="4F81BD" w:themeColor="accent1"/>
      </w:rPr>
    </w:pPr>
    <w:r>
      <w:rPr>
        <w:color w:val="4F81BD" w:themeColor="accent1"/>
      </w:rPr>
      <w:t xml:space="preserve">Strona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z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NUMPAGES \ * arabskie \ 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</w:p>
  <w:p w14:paraId="5623AB72" w14:textId="77777777" w:rsidR="006339BD" w:rsidRPr="00486BF7" w:rsidRDefault="006339BD" w:rsidP="00486BF7">
    <w:pPr>
      <w:pStyle w:val="Stopka"/>
      <w:jc w:val="right"/>
      <w:rPr>
        <w:rFonts w:ascii="Cambria" w:hAnsi="Cambria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31DBD" w14:textId="77777777" w:rsidR="00722BF7" w:rsidRDefault="00722BF7" w:rsidP="00D9549D">
      <w:pPr>
        <w:spacing w:after="0" w:line="240" w:lineRule="auto"/>
      </w:pPr>
      <w:r>
        <w:separator/>
      </w:r>
    </w:p>
  </w:footnote>
  <w:footnote w:type="continuationSeparator" w:id="0">
    <w:p w14:paraId="7429A75F" w14:textId="77777777" w:rsidR="00722BF7" w:rsidRDefault="00722BF7" w:rsidP="00D95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D4FF" w14:textId="53712BFD" w:rsidR="000D01BE" w:rsidRDefault="000D01BE" w:rsidP="000D01BE">
    <w:pPr>
      <w:pStyle w:val="Nagwek"/>
      <w:tabs>
        <w:tab w:val="clear" w:pos="4536"/>
        <w:tab w:val="clear" w:pos="9072"/>
        <w:tab w:val="left" w:pos="19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B982356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14" w15:restartNumberingAfterBreak="0">
    <w:nsid w:val="0000000F"/>
    <w:multiLevelType w:val="singleLevel"/>
    <w:tmpl w:val="0000000F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8"/>
    <w:multiLevelType w:val="singleLevel"/>
    <w:tmpl w:val="00000018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3" w15:restartNumberingAfterBreak="0">
    <w:nsid w:val="0000001B"/>
    <w:multiLevelType w:val="singleLevel"/>
    <w:tmpl w:val="5418718A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0000001D"/>
    <w:multiLevelType w:val="singleLevel"/>
    <w:tmpl w:val="0000001D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</w:abstractNum>
  <w:abstractNum w:abstractNumId="25" w15:restartNumberingAfterBreak="0">
    <w:nsid w:val="00000023"/>
    <w:multiLevelType w:val="multilevel"/>
    <w:tmpl w:val="00000023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00" w:hanging="180"/>
      </w:pPr>
    </w:lvl>
  </w:abstractNum>
  <w:abstractNum w:abstractNumId="26" w15:restartNumberingAfterBreak="0">
    <w:nsid w:val="1F982EC4"/>
    <w:multiLevelType w:val="hybridMultilevel"/>
    <w:tmpl w:val="7494C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3B2E5B0">
      <w:start w:val="9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BB35A6"/>
    <w:multiLevelType w:val="hybridMultilevel"/>
    <w:tmpl w:val="AA0C2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23295"/>
    <w:multiLevelType w:val="hybridMultilevel"/>
    <w:tmpl w:val="D4B8369E"/>
    <w:name w:val="WW8Num322"/>
    <w:lvl w:ilvl="0" w:tplc="FA0ADB18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E6E61"/>
    <w:multiLevelType w:val="hybridMultilevel"/>
    <w:tmpl w:val="C2B2D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F1AE5"/>
    <w:multiLevelType w:val="hybridMultilevel"/>
    <w:tmpl w:val="DD525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451B5"/>
    <w:multiLevelType w:val="hybridMultilevel"/>
    <w:tmpl w:val="AD423C00"/>
    <w:lvl w:ilvl="0" w:tplc="1FB832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F75C8"/>
    <w:multiLevelType w:val="hybridMultilevel"/>
    <w:tmpl w:val="8BC69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B609E"/>
    <w:multiLevelType w:val="hybridMultilevel"/>
    <w:tmpl w:val="9094E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1337">
    <w:abstractNumId w:val="29"/>
  </w:num>
  <w:num w:numId="2" w16cid:durableId="1791432846">
    <w:abstractNumId w:val="31"/>
  </w:num>
  <w:num w:numId="3" w16cid:durableId="693069044">
    <w:abstractNumId w:val="30"/>
  </w:num>
  <w:num w:numId="4" w16cid:durableId="90976320">
    <w:abstractNumId w:val="27"/>
  </w:num>
  <w:num w:numId="5" w16cid:durableId="2027560578">
    <w:abstractNumId w:val="26"/>
  </w:num>
  <w:num w:numId="6" w16cid:durableId="243808781">
    <w:abstractNumId w:val="33"/>
  </w:num>
  <w:num w:numId="7" w16cid:durableId="30253955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49D"/>
    <w:rsid w:val="0003362E"/>
    <w:rsid w:val="00060FD4"/>
    <w:rsid w:val="00090973"/>
    <w:rsid w:val="000A17B3"/>
    <w:rsid w:val="000B25B3"/>
    <w:rsid w:val="000B6394"/>
    <w:rsid w:val="000D01BE"/>
    <w:rsid w:val="000F4B0E"/>
    <w:rsid w:val="0011308E"/>
    <w:rsid w:val="00117FB4"/>
    <w:rsid w:val="001406ED"/>
    <w:rsid w:val="00164436"/>
    <w:rsid w:val="00164E64"/>
    <w:rsid w:val="001908E9"/>
    <w:rsid w:val="001B3478"/>
    <w:rsid w:val="001C6A93"/>
    <w:rsid w:val="001D4EED"/>
    <w:rsid w:val="001F5800"/>
    <w:rsid w:val="00216CF4"/>
    <w:rsid w:val="00224ADA"/>
    <w:rsid w:val="002319C0"/>
    <w:rsid w:val="002555BA"/>
    <w:rsid w:val="00322A72"/>
    <w:rsid w:val="003322FF"/>
    <w:rsid w:val="003504BB"/>
    <w:rsid w:val="0036532A"/>
    <w:rsid w:val="003B2C63"/>
    <w:rsid w:val="003B550D"/>
    <w:rsid w:val="003C2B5A"/>
    <w:rsid w:val="003D0515"/>
    <w:rsid w:val="003E6138"/>
    <w:rsid w:val="0041445F"/>
    <w:rsid w:val="00442F3E"/>
    <w:rsid w:val="00473683"/>
    <w:rsid w:val="00486BF7"/>
    <w:rsid w:val="00493FF3"/>
    <w:rsid w:val="004E2B2C"/>
    <w:rsid w:val="004F279A"/>
    <w:rsid w:val="0051052E"/>
    <w:rsid w:val="005179F4"/>
    <w:rsid w:val="00561A6A"/>
    <w:rsid w:val="00564AF6"/>
    <w:rsid w:val="005702B7"/>
    <w:rsid w:val="00576051"/>
    <w:rsid w:val="00590F5F"/>
    <w:rsid w:val="00591743"/>
    <w:rsid w:val="005A1B0C"/>
    <w:rsid w:val="005B00CE"/>
    <w:rsid w:val="005C7392"/>
    <w:rsid w:val="005E6806"/>
    <w:rsid w:val="005E6F81"/>
    <w:rsid w:val="005E749E"/>
    <w:rsid w:val="0062211B"/>
    <w:rsid w:val="006339BD"/>
    <w:rsid w:val="00634CA4"/>
    <w:rsid w:val="0064392C"/>
    <w:rsid w:val="00647B0D"/>
    <w:rsid w:val="00653DEA"/>
    <w:rsid w:val="006B76C9"/>
    <w:rsid w:val="006E734F"/>
    <w:rsid w:val="006F38F6"/>
    <w:rsid w:val="00722BF7"/>
    <w:rsid w:val="00723FB6"/>
    <w:rsid w:val="00735B11"/>
    <w:rsid w:val="007415DB"/>
    <w:rsid w:val="00755D5D"/>
    <w:rsid w:val="007723B5"/>
    <w:rsid w:val="007B2F98"/>
    <w:rsid w:val="007F2540"/>
    <w:rsid w:val="007F5733"/>
    <w:rsid w:val="00821652"/>
    <w:rsid w:val="008222EE"/>
    <w:rsid w:val="008465DE"/>
    <w:rsid w:val="00846C44"/>
    <w:rsid w:val="00852FAD"/>
    <w:rsid w:val="00893F94"/>
    <w:rsid w:val="00894C98"/>
    <w:rsid w:val="008A52C0"/>
    <w:rsid w:val="008C6035"/>
    <w:rsid w:val="008C7FDF"/>
    <w:rsid w:val="008E5CEA"/>
    <w:rsid w:val="008F7F85"/>
    <w:rsid w:val="009133D9"/>
    <w:rsid w:val="009162EF"/>
    <w:rsid w:val="009255BB"/>
    <w:rsid w:val="00926D3C"/>
    <w:rsid w:val="009425FF"/>
    <w:rsid w:val="00952E87"/>
    <w:rsid w:val="00954606"/>
    <w:rsid w:val="00971705"/>
    <w:rsid w:val="009B33BF"/>
    <w:rsid w:val="009B4787"/>
    <w:rsid w:val="009C0967"/>
    <w:rsid w:val="009C0CCC"/>
    <w:rsid w:val="009D6ABD"/>
    <w:rsid w:val="00A2432B"/>
    <w:rsid w:val="00A25877"/>
    <w:rsid w:val="00A25A71"/>
    <w:rsid w:val="00A77FF0"/>
    <w:rsid w:val="00A82CE7"/>
    <w:rsid w:val="00AB2E6D"/>
    <w:rsid w:val="00AB38A7"/>
    <w:rsid w:val="00AB3E44"/>
    <w:rsid w:val="00AB7428"/>
    <w:rsid w:val="00AF320A"/>
    <w:rsid w:val="00B315E7"/>
    <w:rsid w:val="00B430B3"/>
    <w:rsid w:val="00B50E88"/>
    <w:rsid w:val="00B64E30"/>
    <w:rsid w:val="00B91240"/>
    <w:rsid w:val="00B93CFD"/>
    <w:rsid w:val="00BD5483"/>
    <w:rsid w:val="00BD5923"/>
    <w:rsid w:val="00BD7EA1"/>
    <w:rsid w:val="00BE236E"/>
    <w:rsid w:val="00C04658"/>
    <w:rsid w:val="00C1315C"/>
    <w:rsid w:val="00C31514"/>
    <w:rsid w:val="00C61DDB"/>
    <w:rsid w:val="00C636D2"/>
    <w:rsid w:val="00C6592D"/>
    <w:rsid w:val="00C72F64"/>
    <w:rsid w:val="00C823AB"/>
    <w:rsid w:val="00C870E1"/>
    <w:rsid w:val="00CA0FFB"/>
    <w:rsid w:val="00D335A9"/>
    <w:rsid w:val="00D358A9"/>
    <w:rsid w:val="00D423B6"/>
    <w:rsid w:val="00D67731"/>
    <w:rsid w:val="00D76573"/>
    <w:rsid w:val="00D806C1"/>
    <w:rsid w:val="00D815BB"/>
    <w:rsid w:val="00D8303C"/>
    <w:rsid w:val="00D9549D"/>
    <w:rsid w:val="00D95BA4"/>
    <w:rsid w:val="00DB10F7"/>
    <w:rsid w:val="00DD32E5"/>
    <w:rsid w:val="00DE6643"/>
    <w:rsid w:val="00E230A0"/>
    <w:rsid w:val="00E26777"/>
    <w:rsid w:val="00E33D07"/>
    <w:rsid w:val="00E53DA5"/>
    <w:rsid w:val="00E54F14"/>
    <w:rsid w:val="00E863D6"/>
    <w:rsid w:val="00EB386E"/>
    <w:rsid w:val="00EC2FF5"/>
    <w:rsid w:val="00ED6227"/>
    <w:rsid w:val="00EE21B6"/>
    <w:rsid w:val="00EE4955"/>
    <w:rsid w:val="00EE5617"/>
    <w:rsid w:val="00F12EF5"/>
    <w:rsid w:val="00F40DA1"/>
    <w:rsid w:val="00F55077"/>
    <w:rsid w:val="00F74023"/>
    <w:rsid w:val="00F74215"/>
    <w:rsid w:val="00F74D67"/>
    <w:rsid w:val="00FB4DB7"/>
    <w:rsid w:val="00FD3D97"/>
    <w:rsid w:val="00FE0A01"/>
    <w:rsid w:val="00FF440F"/>
    <w:rsid w:val="00FF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E6647"/>
  <w15:docId w15:val="{316868F9-5A39-417E-8E72-114682C0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49D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49D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9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49D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D9549D"/>
    <w:pPr>
      <w:ind w:left="720"/>
      <w:contextualSpacing/>
    </w:pPr>
  </w:style>
  <w:style w:type="character" w:customStyle="1" w:styleId="WW8Num15z1">
    <w:name w:val="WW8Num15z1"/>
    <w:rsid w:val="00EB386E"/>
    <w:rPr>
      <w:rFonts w:ascii="Courier New" w:hAnsi="Courier New" w:cs="Courier New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32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320A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F320A"/>
    <w:rPr>
      <w:vertAlign w:val="superscript"/>
    </w:rPr>
  </w:style>
  <w:style w:type="paragraph" w:customStyle="1" w:styleId="Default">
    <w:name w:val="Default"/>
    <w:rsid w:val="00F742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76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76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76C9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6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6C9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76C9"/>
    <w:rPr>
      <w:rFonts w:ascii="Tahoma" w:eastAsia="Calibri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EE21B6"/>
    <w:rPr>
      <w:b/>
      <w:bCs/>
    </w:rPr>
  </w:style>
  <w:style w:type="character" w:styleId="Hipercze">
    <w:name w:val="Hyperlink"/>
    <w:basedOn w:val="Domylnaczcionkaakapitu"/>
    <w:uiPriority w:val="99"/>
    <w:unhideWhenUsed/>
    <w:rsid w:val="00EE21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ieb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7959D-4B8B-44DA-897C-3D82A7987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921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a.gawronska</dc:creator>
  <cp:lastModifiedBy>Zdzisława Jacyszyn</cp:lastModifiedBy>
  <cp:revision>10</cp:revision>
  <cp:lastPrinted>2024-01-03T12:17:00Z</cp:lastPrinted>
  <dcterms:created xsi:type="dcterms:W3CDTF">2023-03-03T08:38:00Z</dcterms:created>
  <dcterms:modified xsi:type="dcterms:W3CDTF">2026-06-24T12:56:00Z</dcterms:modified>
</cp:coreProperties>
</file>